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3" w:rsidRPr="00197E02" w:rsidRDefault="00C456F9" w:rsidP="00C456F9">
      <w:pPr>
        <w:jc w:val="right"/>
        <w:rPr>
          <w:b/>
          <w:color w:val="000000" w:themeColor="text1"/>
          <w:sz w:val="22"/>
        </w:rPr>
      </w:pPr>
      <w:r w:rsidRPr="00197E02">
        <w:rPr>
          <w:b/>
          <w:color w:val="000000" w:themeColor="text1"/>
          <w:sz w:val="22"/>
        </w:rPr>
        <w:t>Nota de prensa</w:t>
      </w:r>
    </w:p>
    <w:p w:rsidR="00B3137B" w:rsidRPr="00197E02" w:rsidRDefault="00D06902" w:rsidP="00197E02">
      <w:pPr>
        <w:spacing w:line="320" w:lineRule="exact"/>
        <w:jc w:val="left"/>
        <w:rPr>
          <w:i/>
          <w:color w:val="auto"/>
          <w:sz w:val="22"/>
        </w:rPr>
      </w:pPr>
      <w:r>
        <w:rPr>
          <w:i/>
          <w:color w:val="auto"/>
          <w:sz w:val="22"/>
        </w:rPr>
        <w:t>Elorrio, 29 de m</w:t>
      </w:r>
      <w:r w:rsidR="00C456F9">
        <w:rPr>
          <w:i/>
          <w:color w:val="auto"/>
          <w:sz w:val="22"/>
        </w:rPr>
        <w:t>ayo de 2019</w:t>
      </w:r>
    </w:p>
    <w:p w:rsidR="00197E02" w:rsidRDefault="00197E02" w:rsidP="00197E02">
      <w:pPr>
        <w:spacing w:line="320" w:lineRule="exact"/>
        <w:jc w:val="center"/>
        <w:rPr>
          <w:rFonts w:ascii="Verdana" w:hAnsi="Verdana"/>
          <w:b/>
          <w:color w:val="000000" w:themeColor="text1"/>
          <w:sz w:val="32"/>
          <w:szCs w:val="28"/>
        </w:rPr>
      </w:pPr>
    </w:p>
    <w:p w:rsidR="00C456F9" w:rsidRPr="00197E02" w:rsidRDefault="00C456F9" w:rsidP="00197E02">
      <w:pPr>
        <w:spacing w:line="320" w:lineRule="exact"/>
        <w:jc w:val="center"/>
        <w:rPr>
          <w:rFonts w:ascii="Verdana" w:hAnsi="Verdana"/>
          <w:b/>
          <w:color w:val="000000" w:themeColor="text1"/>
          <w:sz w:val="32"/>
          <w:szCs w:val="28"/>
        </w:rPr>
      </w:pPr>
      <w:r w:rsidRPr="00197E02">
        <w:rPr>
          <w:rFonts w:ascii="Verdana" w:hAnsi="Verdana"/>
          <w:b/>
          <w:color w:val="000000" w:themeColor="text1"/>
          <w:sz w:val="32"/>
          <w:szCs w:val="28"/>
        </w:rPr>
        <w:t>Renting, nuevo servicio de movilidad de Viaj</w:t>
      </w:r>
      <w:bookmarkStart w:id="0" w:name="_GoBack"/>
      <w:bookmarkEnd w:id="0"/>
      <w:r w:rsidRPr="00197E02">
        <w:rPr>
          <w:rFonts w:ascii="Verdana" w:hAnsi="Verdana"/>
          <w:b/>
          <w:color w:val="000000" w:themeColor="text1"/>
          <w:sz w:val="32"/>
          <w:szCs w:val="28"/>
        </w:rPr>
        <w:t>es Eroski de la mano de ALD Automotive</w:t>
      </w:r>
    </w:p>
    <w:p w:rsidR="00197E02" w:rsidRDefault="00197E02" w:rsidP="00197E02">
      <w:pPr>
        <w:spacing w:line="320" w:lineRule="exact"/>
        <w:rPr>
          <w:rFonts w:ascii="Verdana" w:hAnsi="Verdana"/>
          <w:b/>
          <w:color w:val="auto"/>
          <w:szCs w:val="20"/>
        </w:rPr>
      </w:pPr>
    </w:p>
    <w:p w:rsidR="00E5413A" w:rsidRPr="00197E02" w:rsidRDefault="00197E02" w:rsidP="00197E02">
      <w:pPr>
        <w:spacing w:line="320" w:lineRule="exact"/>
        <w:rPr>
          <w:rFonts w:ascii="Verdana" w:hAnsi="Verdana"/>
          <w:b/>
          <w:color w:val="auto"/>
          <w:szCs w:val="20"/>
        </w:rPr>
      </w:pPr>
      <w:r w:rsidRPr="00197E02">
        <w:rPr>
          <w:rFonts w:ascii="Verdana" w:hAnsi="Verdana"/>
          <w:b/>
          <w:color w:val="auto"/>
          <w:szCs w:val="20"/>
        </w:rPr>
        <w:t xml:space="preserve">&gt;&gt; </w:t>
      </w:r>
      <w:r w:rsidR="00C456F9" w:rsidRPr="00197E02">
        <w:rPr>
          <w:rFonts w:ascii="Verdana" w:hAnsi="Verdana"/>
          <w:b/>
          <w:color w:val="auto"/>
          <w:szCs w:val="20"/>
        </w:rPr>
        <w:t xml:space="preserve">Viajes </w:t>
      </w:r>
      <w:proofErr w:type="spellStart"/>
      <w:r w:rsidR="00C456F9" w:rsidRPr="00197E02">
        <w:rPr>
          <w:rFonts w:ascii="Verdana" w:hAnsi="Verdana"/>
          <w:b/>
          <w:color w:val="auto"/>
          <w:szCs w:val="20"/>
        </w:rPr>
        <w:t>Eroski</w:t>
      </w:r>
      <w:proofErr w:type="spellEnd"/>
      <w:r w:rsidR="00C456F9" w:rsidRPr="00197E02">
        <w:rPr>
          <w:rFonts w:ascii="Verdana" w:hAnsi="Verdana"/>
          <w:b/>
          <w:color w:val="auto"/>
          <w:szCs w:val="20"/>
        </w:rPr>
        <w:t xml:space="preserve"> y ALD Automotive firman un</w:t>
      </w:r>
      <w:r w:rsidR="00AE5004" w:rsidRPr="00197E02">
        <w:rPr>
          <w:rFonts w:ascii="Verdana" w:hAnsi="Verdana"/>
          <w:b/>
          <w:color w:val="auto"/>
          <w:szCs w:val="20"/>
        </w:rPr>
        <w:t xml:space="preserve"> a</w:t>
      </w:r>
      <w:r w:rsidR="00B3137B" w:rsidRPr="00197E02">
        <w:rPr>
          <w:rFonts w:ascii="Verdana" w:hAnsi="Verdana"/>
          <w:b/>
          <w:color w:val="auto"/>
          <w:szCs w:val="20"/>
        </w:rPr>
        <w:t>cuerdo</w:t>
      </w:r>
      <w:r w:rsidR="00AE5004" w:rsidRPr="00197E02">
        <w:rPr>
          <w:rFonts w:ascii="Verdana" w:hAnsi="Verdana"/>
          <w:b/>
          <w:color w:val="auto"/>
          <w:szCs w:val="20"/>
        </w:rPr>
        <w:t xml:space="preserve"> de distribución </w:t>
      </w:r>
      <w:r w:rsidR="00C456F9" w:rsidRPr="00197E02">
        <w:rPr>
          <w:rFonts w:ascii="Verdana" w:hAnsi="Verdana"/>
          <w:b/>
          <w:color w:val="auto"/>
          <w:szCs w:val="20"/>
        </w:rPr>
        <w:t xml:space="preserve">para ofrecer a los socios del Club Eroski y a sus clientes ofertas especiales para disfrutar de vehículos de renting. </w:t>
      </w:r>
    </w:p>
    <w:p w:rsidR="00E5413A" w:rsidRDefault="00E5413A" w:rsidP="00197E02">
      <w:pPr>
        <w:spacing w:line="320" w:lineRule="exact"/>
        <w:rPr>
          <w:rFonts w:ascii="Verdana" w:hAnsi="Verdana" w:cs="Verdana"/>
          <w:lang w:val="es-ES_tradnl"/>
        </w:rPr>
      </w:pPr>
      <w:r w:rsidRPr="00E5413A">
        <w:rPr>
          <w:rFonts w:ascii="Verdana" w:hAnsi="Verdana" w:cs="Verdana"/>
          <w:lang w:val="es-ES_tradnl"/>
        </w:rPr>
        <w:t>La compañía de renting y gestión de flotas ALD Automotive ha sellado una alianza con Viajes Eroski para distribuir vehículos de renting entre todos los socios del Club Eroski y para todos los clientes de l</w:t>
      </w:r>
      <w:r w:rsidR="00B3137B">
        <w:rPr>
          <w:rFonts w:ascii="Verdana" w:hAnsi="Verdana" w:cs="Verdana"/>
          <w:lang w:val="es-ES_tradnl"/>
        </w:rPr>
        <w:t>o</w:t>
      </w:r>
      <w:r w:rsidRPr="00E5413A">
        <w:rPr>
          <w:rFonts w:ascii="Verdana" w:hAnsi="Verdana" w:cs="Verdana"/>
          <w:lang w:val="es-ES_tradnl"/>
        </w:rPr>
        <w:t xml:space="preserve">s más de </w:t>
      </w:r>
      <w:r>
        <w:rPr>
          <w:rFonts w:ascii="Verdana" w:hAnsi="Verdana" w:cs="Verdana"/>
          <w:lang w:val="es-ES_tradnl"/>
        </w:rPr>
        <w:t>174</w:t>
      </w:r>
      <w:r w:rsidRPr="00E5413A">
        <w:rPr>
          <w:rFonts w:ascii="Verdana" w:hAnsi="Verdana" w:cs="Verdana"/>
          <w:lang w:val="es-ES_tradnl"/>
        </w:rPr>
        <w:t xml:space="preserve"> </w:t>
      </w:r>
      <w:r>
        <w:rPr>
          <w:rFonts w:ascii="Verdana" w:hAnsi="Verdana" w:cs="Verdana"/>
          <w:lang w:val="es-ES_tradnl"/>
        </w:rPr>
        <w:t>centros</w:t>
      </w:r>
      <w:r w:rsidRPr="00E5413A">
        <w:rPr>
          <w:rFonts w:ascii="Verdana" w:hAnsi="Verdana" w:cs="Verdana"/>
          <w:lang w:val="es-ES_tradnl"/>
        </w:rPr>
        <w:t xml:space="preserve"> que Viajes Eroski tiene en nuestro país. Este acuerdo aplica a todos los negocios de los diferentes sectores pertenecientes a la amplia red de distribución de Grupo </w:t>
      </w:r>
      <w:proofErr w:type="spellStart"/>
      <w:r w:rsidRPr="00E5413A">
        <w:rPr>
          <w:rFonts w:ascii="Verdana" w:hAnsi="Verdana" w:cs="Verdana"/>
          <w:lang w:val="es-ES_tradnl"/>
        </w:rPr>
        <w:t>Eroski</w:t>
      </w:r>
      <w:proofErr w:type="spellEnd"/>
      <w:r w:rsidR="00B3137B">
        <w:rPr>
          <w:rFonts w:ascii="Verdana" w:hAnsi="Verdana" w:cs="Verdana"/>
          <w:lang w:val="es-ES_tradnl"/>
        </w:rPr>
        <w:t>.</w:t>
      </w:r>
    </w:p>
    <w:p w:rsidR="00C456F9" w:rsidRDefault="00B3137B" w:rsidP="00197E02">
      <w:pPr>
        <w:spacing w:line="320" w:lineRule="exact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De esta manera</w:t>
      </w:r>
      <w:r w:rsidR="00E5413A" w:rsidRPr="00E5413A">
        <w:rPr>
          <w:rFonts w:ascii="Verdana" w:hAnsi="Verdana" w:cs="Verdana"/>
          <w:lang w:val="es-ES_tradnl"/>
        </w:rPr>
        <w:t xml:space="preserve">, todos los socios del Club Eroski y de la </w:t>
      </w:r>
      <w:r>
        <w:rPr>
          <w:rFonts w:ascii="Verdana" w:hAnsi="Verdana" w:cs="Verdana"/>
          <w:lang w:val="es-ES_tradnl"/>
        </w:rPr>
        <w:t>a</w:t>
      </w:r>
      <w:r w:rsidR="00E5413A" w:rsidRPr="00E5413A">
        <w:rPr>
          <w:rFonts w:ascii="Verdana" w:hAnsi="Verdana" w:cs="Verdana"/>
          <w:lang w:val="es-ES_tradnl"/>
        </w:rPr>
        <w:t>gencia de viajes ya sean particulares o empresas, podrán disfrutar de todos los vehículos de renting del catálogo de ALD Automotive y de una serie de ventajas exclusivas</w:t>
      </w:r>
      <w:r>
        <w:rPr>
          <w:rFonts w:ascii="Verdana" w:hAnsi="Verdana" w:cs="Verdana"/>
          <w:lang w:val="es-ES_tradnl"/>
        </w:rPr>
        <w:t xml:space="preserve">. Aquellos </w:t>
      </w:r>
      <w:r w:rsidR="00C456F9" w:rsidRPr="00C456F9">
        <w:rPr>
          <w:rFonts w:ascii="Verdana" w:hAnsi="Verdana" w:cs="Verdana"/>
          <w:lang w:val="es-ES_tradnl"/>
        </w:rPr>
        <w:t xml:space="preserve">que contraten los automóviles de </w:t>
      </w:r>
      <w:proofErr w:type="spellStart"/>
      <w:r w:rsidR="00C456F9" w:rsidRPr="00C456F9">
        <w:rPr>
          <w:rFonts w:ascii="Verdana" w:hAnsi="Verdana" w:cs="Verdana"/>
          <w:lang w:val="es-ES_tradnl"/>
        </w:rPr>
        <w:t>renting</w:t>
      </w:r>
      <w:proofErr w:type="spellEnd"/>
      <w:r w:rsidR="00C456F9" w:rsidRPr="00C456F9">
        <w:rPr>
          <w:rFonts w:ascii="Verdana" w:hAnsi="Verdana" w:cs="Verdana"/>
          <w:lang w:val="es-ES_tradnl"/>
        </w:rPr>
        <w:t xml:space="preserve"> de ALD Automotive recibirán 100 euros de ahorro en su tarjeta Eroski Club. Además, como </w:t>
      </w:r>
      <w:r>
        <w:rPr>
          <w:rFonts w:ascii="Verdana" w:hAnsi="Verdana" w:cs="Verdana"/>
          <w:lang w:val="es-ES_tradnl"/>
        </w:rPr>
        <w:t>o</w:t>
      </w:r>
      <w:r w:rsidR="00C456F9" w:rsidRPr="00C456F9">
        <w:rPr>
          <w:rFonts w:ascii="Verdana" w:hAnsi="Verdana" w:cs="Verdana"/>
          <w:lang w:val="es-ES_tradnl"/>
        </w:rPr>
        <w:t xml:space="preserve">ferta especial de </w:t>
      </w:r>
      <w:r>
        <w:rPr>
          <w:rFonts w:ascii="Verdana" w:hAnsi="Verdana" w:cs="Verdana"/>
          <w:lang w:val="es-ES_tradnl"/>
        </w:rPr>
        <w:t>l</w:t>
      </w:r>
      <w:r w:rsidR="00C456F9" w:rsidRPr="00C456F9">
        <w:rPr>
          <w:rFonts w:ascii="Verdana" w:hAnsi="Verdana" w:cs="Verdana"/>
          <w:lang w:val="es-ES_tradnl"/>
        </w:rPr>
        <w:t xml:space="preserve">anzamiento 50 Aniversario </w:t>
      </w:r>
      <w:proofErr w:type="spellStart"/>
      <w:r w:rsidR="00C456F9" w:rsidRPr="00C456F9">
        <w:rPr>
          <w:rFonts w:ascii="Verdana" w:hAnsi="Verdana" w:cs="Verdana"/>
          <w:lang w:val="es-ES_tradnl"/>
        </w:rPr>
        <w:t>Eroski</w:t>
      </w:r>
      <w:proofErr w:type="spellEnd"/>
      <w:r>
        <w:rPr>
          <w:rFonts w:ascii="Verdana" w:hAnsi="Verdana" w:cs="Verdana"/>
          <w:lang w:val="es-ES_tradnl"/>
        </w:rPr>
        <w:t>,</w:t>
      </w:r>
      <w:r w:rsidR="00C456F9" w:rsidRPr="00C456F9">
        <w:rPr>
          <w:rFonts w:ascii="Verdana" w:hAnsi="Verdana" w:cs="Verdana"/>
          <w:lang w:val="es-ES_tradnl"/>
        </w:rPr>
        <w:t xml:space="preserve"> promociona para los </w:t>
      </w:r>
      <w:r>
        <w:rPr>
          <w:rFonts w:ascii="Verdana" w:hAnsi="Verdana" w:cs="Verdana"/>
          <w:lang w:val="es-ES_tradnl"/>
        </w:rPr>
        <w:t>s</w:t>
      </w:r>
      <w:r w:rsidR="00C456F9" w:rsidRPr="00C456F9">
        <w:rPr>
          <w:rFonts w:ascii="Verdana" w:hAnsi="Verdana" w:cs="Verdana"/>
          <w:lang w:val="es-ES_tradnl"/>
        </w:rPr>
        <w:t xml:space="preserve">ocios del Club Eroski un Toyota CHR 1.8 125 H </w:t>
      </w:r>
      <w:proofErr w:type="spellStart"/>
      <w:r w:rsidR="00C456F9" w:rsidRPr="00C456F9">
        <w:rPr>
          <w:rFonts w:ascii="Verdana" w:hAnsi="Verdana" w:cs="Verdana"/>
          <w:lang w:val="es-ES_tradnl"/>
        </w:rPr>
        <w:t>Advanced</w:t>
      </w:r>
      <w:proofErr w:type="spellEnd"/>
      <w:r w:rsidR="00C456F9" w:rsidRPr="00C456F9">
        <w:rPr>
          <w:rFonts w:ascii="Verdana" w:hAnsi="Verdana" w:cs="Verdana"/>
          <w:lang w:val="es-ES_tradnl"/>
        </w:rPr>
        <w:t xml:space="preserve"> por un precio de 340 euros/mes con IVA incluido</w:t>
      </w:r>
      <w:r w:rsidR="00C456F9">
        <w:rPr>
          <w:rFonts w:ascii="Verdana" w:hAnsi="Verdana" w:cs="Verdana"/>
          <w:lang w:val="es-ES_tradnl"/>
        </w:rPr>
        <w:t>,</w:t>
      </w:r>
      <w:r w:rsidR="00C456F9" w:rsidRPr="00C456F9">
        <w:rPr>
          <w:rFonts w:ascii="Verdana" w:hAnsi="Verdana" w:cs="Verdana"/>
          <w:lang w:val="es-ES_tradnl"/>
        </w:rPr>
        <w:t xml:space="preserve"> durante 36 meses y 15.000 km, frente a los 390 euros/mes para quienes no pertenezcan.</w:t>
      </w:r>
    </w:p>
    <w:p w:rsidR="00C456F9" w:rsidRPr="00C456F9" w:rsidRDefault="00C456F9" w:rsidP="00197E02">
      <w:pPr>
        <w:spacing w:line="320" w:lineRule="exact"/>
        <w:rPr>
          <w:rFonts w:ascii="Verdana" w:hAnsi="Verdana" w:cs="Verdana"/>
          <w:lang w:val="es-ES_tradnl"/>
        </w:rPr>
      </w:pPr>
      <w:r w:rsidRPr="00C456F9">
        <w:rPr>
          <w:rFonts w:ascii="Verdana" w:hAnsi="Verdana" w:cs="Verdana"/>
          <w:lang w:val="es-ES_tradnl"/>
        </w:rPr>
        <w:t xml:space="preserve">La </w:t>
      </w:r>
      <w:r w:rsidR="00B3137B">
        <w:rPr>
          <w:rFonts w:ascii="Verdana" w:hAnsi="Verdana" w:cs="Verdana"/>
          <w:lang w:val="es-ES_tradnl"/>
        </w:rPr>
        <w:t>n</w:t>
      </w:r>
      <w:r w:rsidRPr="00C456F9">
        <w:rPr>
          <w:rFonts w:ascii="Verdana" w:hAnsi="Verdana" w:cs="Verdana"/>
          <w:lang w:val="es-ES_tradnl"/>
        </w:rPr>
        <w:t>ovedad d</w:t>
      </w:r>
      <w:r>
        <w:rPr>
          <w:rFonts w:ascii="Verdana" w:hAnsi="Verdana" w:cs="Verdana"/>
          <w:lang w:val="es-ES_tradnl"/>
        </w:rPr>
        <w:t>e este servicio es que se va a ofrecer de manera m</w:t>
      </w:r>
      <w:r w:rsidRPr="00C456F9">
        <w:rPr>
          <w:rFonts w:ascii="Verdana" w:hAnsi="Verdana" w:cs="Verdana"/>
          <w:lang w:val="es-ES_tradnl"/>
        </w:rPr>
        <w:t>ulticanal: 100% digital a través</w:t>
      </w:r>
      <w:r>
        <w:rPr>
          <w:rFonts w:ascii="Verdana" w:hAnsi="Verdana" w:cs="Verdana"/>
          <w:lang w:val="es-ES_tradnl"/>
        </w:rPr>
        <w:t xml:space="preserve"> de la plataforma</w:t>
      </w:r>
      <w:r w:rsidRPr="00C456F9">
        <w:rPr>
          <w:rFonts w:ascii="Verdana" w:hAnsi="Verdana" w:cs="Verdana"/>
          <w:lang w:val="es-ES_tradnl"/>
        </w:rPr>
        <w:t xml:space="preserve"> “M</w:t>
      </w:r>
      <w:r w:rsidR="00B3137B">
        <w:rPr>
          <w:rFonts w:ascii="Verdana" w:hAnsi="Verdana" w:cs="Verdana"/>
          <w:lang w:val="es-ES_tradnl"/>
        </w:rPr>
        <w:t>á</w:t>
      </w:r>
      <w:r w:rsidRPr="00C456F9">
        <w:rPr>
          <w:rFonts w:ascii="Verdana" w:hAnsi="Verdana" w:cs="Verdana"/>
          <w:lang w:val="es-ES_tradnl"/>
        </w:rPr>
        <w:t>s promociones” de la App de Eroski</w:t>
      </w:r>
      <w:r>
        <w:rPr>
          <w:rFonts w:ascii="Verdana" w:hAnsi="Verdana" w:cs="Verdana"/>
          <w:lang w:val="es-ES_tradnl"/>
        </w:rPr>
        <w:t xml:space="preserve"> </w:t>
      </w:r>
      <w:r w:rsidRPr="00C456F9">
        <w:rPr>
          <w:rFonts w:ascii="Verdana" w:hAnsi="Verdana" w:cs="Verdana"/>
          <w:lang w:val="es-ES_tradnl"/>
        </w:rPr>
        <w:t xml:space="preserve">y en </w:t>
      </w:r>
      <w:hyperlink r:id="rId9" w:history="1">
        <w:r w:rsidRPr="00E5413A">
          <w:rPr>
            <w:rStyle w:val="Hipervnculo"/>
            <w:rFonts w:eastAsiaTheme="minorEastAsia"/>
          </w:rPr>
          <w:t>www.eroskimovilidad.com</w:t>
        </w:r>
      </w:hyperlink>
      <w:r w:rsidRPr="00C456F9">
        <w:rPr>
          <w:rFonts w:ascii="Verdana" w:hAnsi="Verdana" w:cs="Verdana"/>
          <w:lang w:val="es-ES_tradnl"/>
        </w:rPr>
        <w:t xml:space="preserve"> y con venta asistida presencial en la red de agencias. La división de empresas de </w:t>
      </w:r>
      <w:proofErr w:type="spellStart"/>
      <w:r w:rsidRPr="00C456F9">
        <w:rPr>
          <w:rFonts w:ascii="Verdana" w:hAnsi="Verdana" w:cs="Verdana"/>
          <w:lang w:val="es-ES_tradnl"/>
        </w:rPr>
        <w:t>Eroski</w:t>
      </w:r>
      <w:proofErr w:type="spellEnd"/>
      <w:r w:rsidRPr="00C456F9">
        <w:rPr>
          <w:rFonts w:ascii="Verdana" w:hAnsi="Verdana" w:cs="Verdana"/>
          <w:lang w:val="es-ES_tradnl"/>
        </w:rPr>
        <w:t xml:space="preserve"> Viajes, </w:t>
      </w:r>
      <w:proofErr w:type="spellStart"/>
      <w:r w:rsidRPr="00C456F9">
        <w:rPr>
          <w:rFonts w:ascii="Verdana" w:hAnsi="Verdana" w:cs="Verdana"/>
          <w:lang w:val="es-ES_tradnl"/>
        </w:rPr>
        <w:t>T</w:t>
      </w:r>
      <w:r>
        <w:rPr>
          <w:rFonts w:ascii="Verdana" w:hAnsi="Verdana" w:cs="Verdana"/>
          <w:lang w:val="es-ES_tradnl"/>
        </w:rPr>
        <w:t>ravel</w:t>
      </w:r>
      <w:proofErr w:type="spellEnd"/>
      <w:r>
        <w:rPr>
          <w:rFonts w:ascii="Verdana" w:hAnsi="Verdana" w:cs="Verdana"/>
          <w:lang w:val="es-ES_tradnl"/>
        </w:rPr>
        <w:t xml:space="preserve"> Air, también </w:t>
      </w:r>
      <w:r w:rsidR="00B3137B">
        <w:rPr>
          <w:rFonts w:ascii="Verdana" w:hAnsi="Verdana" w:cs="Verdana"/>
          <w:lang w:val="es-ES_tradnl"/>
        </w:rPr>
        <w:t>o</w:t>
      </w:r>
      <w:r>
        <w:rPr>
          <w:rFonts w:ascii="Verdana" w:hAnsi="Verdana" w:cs="Verdana"/>
          <w:lang w:val="es-ES_tradnl"/>
        </w:rPr>
        <w:t xml:space="preserve">frecerá el </w:t>
      </w:r>
      <w:proofErr w:type="spellStart"/>
      <w:r>
        <w:rPr>
          <w:rFonts w:ascii="Verdana" w:hAnsi="Verdana" w:cs="Verdana"/>
          <w:lang w:val="es-ES_tradnl"/>
        </w:rPr>
        <w:t>r</w:t>
      </w:r>
      <w:r w:rsidRPr="00C456F9">
        <w:rPr>
          <w:rFonts w:ascii="Verdana" w:hAnsi="Verdana" w:cs="Verdana"/>
          <w:lang w:val="es-ES_tradnl"/>
        </w:rPr>
        <w:t>enting</w:t>
      </w:r>
      <w:proofErr w:type="spellEnd"/>
      <w:r w:rsidRPr="00C456F9">
        <w:rPr>
          <w:rFonts w:ascii="Verdana" w:hAnsi="Verdana" w:cs="Verdana"/>
          <w:lang w:val="es-ES_tradnl"/>
        </w:rPr>
        <w:t xml:space="preserve"> para empresas con una gama exclusiva de automóviles.</w:t>
      </w:r>
    </w:p>
    <w:p w:rsidR="00C456F9" w:rsidRPr="00C456F9" w:rsidRDefault="00C456F9" w:rsidP="00197E02">
      <w:pPr>
        <w:spacing w:line="320" w:lineRule="exact"/>
        <w:rPr>
          <w:rFonts w:ascii="Verdana" w:hAnsi="Verdana" w:cs="Verdana"/>
          <w:lang w:val="es-ES_tradnl"/>
        </w:rPr>
      </w:pPr>
      <w:r w:rsidRPr="00C456F9">
        <w:rPr>
          <w:rFonts w:ascii="Verdana" w:hAnsi="Verdana" w:cs="Verdana"/>
          <w:lang w:val="es-ES_tradnl"/>
        </w:rPr>
        <w:t xml:space="preserve">En palabras de José Luis Hernández, director comercial de Retail y B2C de ALD Automotive, </w:t>
      </w:r>
      <w:r>
        <w:rPr>
          <w:rFonts w:ascii="Verdana" w:hAnsi="Verdana" w:cs="Verdana"/>
          <w:lang w:val="es-ES_tradnl"/>
        </w:rPr>
        <w:t>“</w:t>
      </w:r>
      <w:r w:rsidR="00B3137B">
        <w:rPr>
          <w:rFonts w:ascii="Verdana" w:hAnsi="Verdana" w:cs="Verdana"/>
          <w:lang w:val="es-ES_tradnl"/>
        </w:rPr>
        <w:t>s</w:t>
      </w:r>
      <w:r w:rsidRPr="00C456F9">
        <w:rPr>
          <w:rFonts w:ascii="Verdana" w:hAnsi="Verdana" w:cs="Verdana"/>
          <w:lang w:val="es-ES_tradnl"/>
        </w:rPr>
        <w:t xml:space="preserve">e trata de un acuerdo clave, fundamentalmente de cara a la difusión del renting en la parte </w:t>
      </w:r>
      <w:r>
        <w:rPr>
          <w:rFonts w:ascii="Verdana" w:hAnsi="Verdana" w:cs="Verdana"/>
          <w:lang w:val="es-ES_tradnl"/>
        </w:rPr>
        <w:t>n</w:t>
      </w:r>
      <w:r w:rsidRPr="00C456F9">
        <w:rPr>
          <w:rFonts w:ascii="Verdana" w:hAnsi="Verdana" w:cs="Verdana"/>
          <w:lang w:val="es-ES_tradnl"/>
        </w:rPr>
        <w:t>orte del país y Baleares, donde Eroski</w:t>
      </w:r>
      <w:r>
        <w:rPr>
          <w:rFonts w:ascii="Verdana" w:hAnsi="Verdana" w:cs="Verdana"/>
          <w:lang w:val="es-ES_tradnl"/>
        </w:rPr>
        <w:t xml:space="preserve"> es líder. </w:t>
      </w:r>
      <w:r w:rsidRPr="00C456F9">
        <w:rPr>
          <w:rFonts w:ascii="Verdana" w:hAnsi="Verdana" w:cs="Verdana"/>
          <w:lang w:val="es-ES_tradnl"/>
        </w:rPr>
        <w:t>A través de Eroski y de su amplia red de distribución se abren un sinfín de posibilidades para acercar el renting a todo tipo de consumidores</w:t>
      </w:r>
      <w:r>
        <w:rPr>
          <w:rFonts w:ascii="Verdana" w:hAnsi="Verdana" w:cs="Verdana"/>
          <w:lang w:val="es-ES_tradnl"/>
        </w:rPr>
        <w:t>, especialmente a los c</w:t>
      </w:r>
      <w:r w:rsidRPr="00C456F9">
        <w:rPr>
          <w:rFonts w:ascii="Verdana" w:hAnsi="Verdana" w:cs="Verdana"/>
          <w:lang w:val="es-ES_tradnl"/>
        </w:rPr>
        <w:t>lientes del Club Eroski y</w:t>
      </w:r>
      <w:r>
        <w:rPr>
          <w:rFonts w:ascii="Verdana" w:hAnsi="Verdana" w:cs="Verdana"/>
          <w:lang w:val="es-ES_tradnl"/>
        </w:rPr>
        <w:t xml:space="preserve"> a</w:t>
      </w:r>
      <w:r w:rsidRPr="00C456F9">
        <w:rPr>
          <w:rFonts w:ascii="Verdana" w:hAnsi="Verdana" w:cs="Verdana"/>
          <w:lang w:val="es-ES_tradnl"/>
        </w:rPr>
        <w:t xml:space="preserve"> las empresas”.</w:t>
      </w:r>
    </w:p>
    <w:p w:rsidR="00C456F9" w:rsidRDefault="00C456F9" w:rsidP="00197E02">
      <w:pPr>
        <w:spacing w:line="320" w:lineRule="exact"/>
        <w:rPr>
          <w:rFonts w:ascii="Verdana" w:hAnsi="Verdana" w:cs="Verdana"/>
          <w:lang w:val="es-ES_tradnl"/>
        </w:rPr>
      </w:pPr>
      <w:r w:rsidRPr="00C456F9">
        <w:rPr>
          <w:rFonts w:ascii="Verdana" w:hAnsi="Verdana" w:cs="Verdana"/>
          <w:lang w:val="es-ES_tradnl"/>
        </w:rPr>
        <w:lastRenderedPageBreak/>
        <w:t>En la misma línea se pronuncia Sergio Gómez Oruna, director comercial de Viajes Eroski, que asegura que “</w:t>
      </w:r>
      <w:r w:rsidR="00B3137B">
        <w:rPr>
          <w:rFonts w:ascii="Verdana" w:hAnsi="Verdana" w:cs="Verdana"/>
          <w:lang w:val="es-ES_tradnl"/>
        </w:rPr>
        <w:t>l</w:t>
      </w:r>
      <w:r>
        <w:rPr>
          <w:rFonts w:ascii="Verdana" w:hAnsi="Verdana" w:cs="Verdana"/>
          <w:lang w:val="es-ES_tradnl"/>
        </w:rPr>
        <w:t>a a</w:t>
      </w:r>
      <w:r w:rsidRPr="00C456F9">
        <w:rPr>
          <w:rFonts w:ascii="Verdana" w:hAnsi="Verdana" w:cs="Verdana"/>
          <w:lang w:val="es-ES_tradnl"/>
        </w:rPr>
        <w:t xml:space="preserve">lianza suscrita con ALD supone poner a disposición de los más de 6 millones de </w:t>
      </w:r>
      <w:r w:rsidR="00B3137B">
        <w:rPr>
          <w:rFonts w:ascii="Verdana" w:hAnsi="Verdana" w:cs="Verdana"/>
          <w:lang w:val="es-ES_tradnl"/>
        </w:rPr>
        <w:t>c</w:t>
      </w:r>
      <w:r w:rsidRPr="00C456F9">
        <w:rPr>
          <w:rFonts w:ascii="Verdana" w:hAnsi="Verdana" w:cs="Verdana"/>
          <w:lang w:val="es-ES_tradnl"/>
        </w:rPr>
        <w:t>lie</w:t>
      </w:r>
      <w:r>
        <w:rPr>
          <w:rFonts w:ascii="Verdana" w:hAnsi="Verdana" w:cs="Verdana"/>
          <w:lang w:val="es-ES_tradnl"/>
        </w:rPr>
        <w:t>ntes-</w:t>
      </w:r>
      <w:r w:rsidR="00B3137B">
        <w:rPr>
          <w:rFonts w:ascii="Verdana" w:hAnsi="Verdana" w:cs="Verdana"/>
          <w:lang w:val="es-ES_tradnl"/>
        </w:rPr>
        <w:t>s</w:t>
      </w:r>
      <w:r>
        <w:rPr>
          <w:rFonts w:ascii="Verdana" w:hAnsi="Verdana" w:cs="Verdana"/>
          <w:lang w:val="es-ES_tradnl"/>
        </w:rPr>
        <w:t>ocios de Grupo Eroski el r</w:t>
      </w:r>
      <w:r w:rsidRPr="00C456F9">
        <w:rPr>
          <w:rFonts w:ascii="Verdana" w:hAnsi="Verdana" w:cs="Verdana"/>
          <w:lang w:val="es-ES_tradnl"/>
        </w:rPr>
        <w:t>enting a través de tod</w:t>
      </w:r>
      <w:r>
        <w:rPr>
          <w:rFonts w:ascii="Verdana" w:hAnsi="Verdana" w:cs="Verdana"/>
          <w:lang w:val="es-ES_tradnl"/>
        </w:rPr>
        <w:t xml:space="preserve">os los canales </w:t>
      </w:r>
      <w:r w:rsidR="00B3137B">
        <w:rPr>
          <w:rFonts w:ascii="Verdana" w:hAnsi="Verdana" w:cs="Verdana"/>
          <w:lang w:val="es-ES_tradnl"/>
        </w:rPr>
        <w:t xml:space="preserve">del grupo, </w:t>
      </w:r>
      <w:r>
        <w:rPr>
          <w:rFonts w:ascii="Verdana" w:hAnsi="Verdana" w:cs="Verdana"/>
          <w:lang w:val="es-ES_tradnl"/>
        </w:rPr>
        <w:t>tanto o</w:t>
      </w:r>
      <w:r w:rsidRPr="00C456F9">
        <w:rPr>
          <w:rFonts w:ascii="Verdana" w:hAnsi="Verdana" w:cs="Verdana"/>
          <w:lang w:val="es-ES_tradnl"/>
        </w:rPr>
        <w:t xml:space="preserve">nline como </w:t>
      </w:r>
      <w:r>
        <w:rPr>
          <w:rFonts w:ascii="Verdana" w:hAnsi="Verdana" w:cs="Verdana"/>
          <w:lang w:val="es-ES_tradnl"/>
        </w:rPr>
        <w:t>o</w:t>
      </w:r>
      <w:r w:rsidRPr="00C456F9">
        <w:rPr>
          <w:rFonts w:ascii="Verdana" w:hAnsi="Verdana" w:cs="Verdana"/>
          <w:lang w:val="es-ES_tradnl"/>
        </w:rPr>
        <w:t>ffline</w:t>
      </w:r>
      <w:r w:rsidRPr="00E5413A">
        <w:rPr>
          <w:rFonts w:ascii="Verdana" w:hAnsi="Verdana" w:cs="Verdana"/>
          <w:b/>
          <w:lang w:val="es-ES_tradnl"/>
        </w:rPr>
        <w:t>. La propuesta de renting que hemos construido es tan buena que estamos seguros qu</w:t>
      </w:r>
      <w:r w:rsidR="00B3137B">
        <w:rPr>
          <w:rFonts w:ascii="Verdana" w:hAnsi="Verdana" w:cs="Verdana"/>
          <w:b/>
          <w:lang w:val="es-ES_tradnl"/>
        </w:rPr>
        <w:t>e</w:t>
      </w:r>
      <w:r w:rsidRPr="00E5413A">
        <w:rPr>
          <w:rFonts w:ascii="Verdana" w:hAnsi="Verdana" w:cs="Verdana"/>
          <w:b/>
          <w:lang w:val="es-ES_tradnl"/>
        </w:rPr>
        <w:t xml:space="preserve"> quien opte por </w:t>
      </w:r>
      <w:r w:rsidR="009F4477">
        <w:rPr>
          <w:rFonts w:ascii="Verdana" w:hAnsi="Verdana" w:cs="Verdana"/>
          <w:b/>
          <w:lang w:val="es-ES_tradnl"/>
        </w:rPr>
        <w:t>el mismo</w:t>
      </w:r>
      <w:r w:rsidRPr="00E5413A">
        <w:rPr>
          <w:rFonts w:ascii="Verdana" w:hAnsi="Verdana" w:cs="Verdana"/>
          <w:b/>
          <w:lang w:val="es-ES_tradnl"/>
        </w:rPr>
        <w:t xml:space="preserve">, no </w:t>
      </w:r>
      <w:r w:rsidR="009F4477">
        <w:rPr>
          <w:rFonts w:ascii="Verdana" w:hAnsi="Verdana" w:cs="Verdana"/>
          <w:b/>
          <w:lang w:val="es-ES_tradnl"/>
        </w:rPr>
        <w:t xml:space="preserve">volverá nunca a </w:t>
      </w:r>
      <w:r w:rsidRPr="00E5413A">
        <w:rPr>
          <w:rFonts w:ascii="Verdana" w:hAnsi="Verdana" w:cs="Verdana"/>
          <w:b/>
          <w:lang w:val="es-ES_tradnl"/>
        </w:rPr>
        <w:t>comprarse un coche.</w:t>
      </w:r>
      <w:r w:rsidRPr="00C456F9">
        <w:rPr>
          <w:rFonts w:ascii="Verdana" w:hAnsi="Verdana" w:cs="Verdana"/>
          <w:lang w:val="es-ES_tradnl"/>
        </w:rPr>
        <w:t xml:space="preserve"> Nuestra vocación es cubrir todas las necesidades de movilidad que hoy tienen los consumidores de manera multicanal, eficiente y competitiva, con ALD como aliado conseguimos lograrlo”</w:t>
      </w:r>
      <w:r w:rsidR="009F4477">
        <w:rPr>
          <w:rFonts w:ascii="Verdana" w:hAnsi="Verdana" w:cs="Verdana"/>
          <w:lang w:val="es-ES_tradnl"/>
        </w:rPr>
        <w:t>.</w:t>
      </w:r>
    </w:p>
    <w:p w:rsidR="009F4477" w:rsidRDefault="009F4477" w:rsidP="00C456F9">
      <w:pPr>
        <w:rPr>
          <w:rFonts w:ascii="Verdana" w:hAnsi="Verdana" w:cs="Verdana"/>
          <w:lang w:val="es-ES_tradnl"/>
        </w:rPr>
      </w:pPr>
    </w:p>
    <w:p w:rsidR="009F4477" w:rsidRPr="00C456F9" w:rsidRDefault="009F4477" w:rsidP="00C456F9">
      <w:pPr>
        <w:rPr>
          <w:rFonts w:ascii="Verdana" w:hAnsi="Verdana" w:cs="Verdana"/>
          <w:lang w:val="es-ES_tradnl"/>
        </w:rPr>
      </w:pPr>
    </w:p>
    <w:p w:rsidR="00C456F9" w:rsidRDefault="00197E02" w:rsidP="00C456F9">
      <w:pPr>
        <w:rPr>
          <w:b/>
          <w:color w:val="auto"/>
          <w:sz w:val="22"/>
        </w:rPr>
      </w:pPr>
      <w:r>
        <w:rPr>
          <w:rFonts w:ascii="Verdana" w:hAnsi="Verdana" w:cs="Verdana"/>
          <w:b/>
          <w:noProof/>
          <w:sz w:val="22"/>
          <w:lang w:eastAsia="es-ES"/>
        </w:rPr>
        <w:drawing>
          <wp:inline distT="0" distB="0" distL="0" distR="0" wp14:anchorId="4824568E" wp14:editId="351960A0">
            <wp:extent cx="5391150" cy="2619375"/>
            <wp:effectExtent l="0" t="0" r="0" b="9525"/>
            <wp:docPr id="1" name="Imagen 1" descr="C:\Users\t393748\Desktop\WhatsApp Image 2019-05-14 at 11.1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93748\Desktop\WhatsApp Image 2019-05-14 at 11.14.5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9" w:rsidRDefault="00C456F9" w:rsidP="00C456F9">
      <w:pPr>
        <w:spacing w:after="60" w:line="312" w:lineRule="auto"/>
        <w:rPr>
          <w:rFonts w:ascii="Verdana" w:hAnsi="Verdana" w:cs="Verdana"/>
          <w:b/>
          <w:lang w:val="es-ES_tradnl"/>
        </w:rPr>
      </w:pPr>
    </w:p>
    <w:p w:rsidR="00C456F9" w:rsidRDefault="00C456F9" w:rsidP="00C456F9">
      <w:pPr>
        <w:spacing w:after="60" w:line="312" w:lineRule="auto"/>
        <w:rPr>
          <w:rFonts w:ascii="Verdana" w:hAnsi="Verdana" w:cs="Verdana"/>
          <w:lang w:val="es-ES_tradnl"/>
        </w:rPr>
      </w:pPr>
      <w:r w:rsidRPr="00D06902">
        <w:rPr>
          <w:rFonts w:ascii="Verdana" w:hAnsi="Verdana" w:cs="Verdana"/>
          <w:lang w:val="es-ES_tradnl"/>
        </w:rPr>
        <w:t xml:space="preserve">Foto: De izquierda a derecha </w:t>
      </w:r>
      <w:r w:rsidR="00D06902" w:rsidRPr="00D06902">
        <w:rPr>
          <w:rFonts w:ascii="Verdana" w:hAnsi="Verdana" w:cs="Verdana"/>
          <w:lang w:val="es-ES_tradnl"/>
        </w:rPr>
        <w:t>Jose Luis Hernández</w:t>
      </w:r>
      <w:r w:rsidR="00D06902">
        <w:rPr>
          <w:rFonts w:ascii="Verdana" w:hAnsi="Verdana" w:cs="Verdana"/>
          <w:b/>
          <w:lang w:val="es-ES_tradnl"/>
        </w:rPr>
        <w:t xml:space="preserve"> </w:t>
      </w:r>
      <w:r w:rsidR="00D06902" w:rsidRPr="00C456F9">
        <w:rPr>
          <w:rFonts w:ascii="Verdana" w:hAnsi="Verdana" w:cs="Verdana"/>
          <w:lang w:val="es-ES_tradnl"/>
        </w:rPr>
        <w:t>director comercial de Retail y B2C de ALD Automotive</w:t>
      </w:r>
      <w:r w:rsidR="00D06902">
        <w:rPr>
          <w:rFonts w:ascii="Verdana" w:hAnsi="Verdana" w:cs="Verdana"/>
          <w:lang w:val="es-ES_tradnl"/>
        </w:rPr>
        <w:t xml:space="preserve">, Sergio Gómez, Director Comercial de Viajes Eroski y Angel Luis Melendro, </w:t>
      </w:r>
      <w:r w:rsidR="009607AE">
        <w:rPr>
          <w:rFonts w:ascii="Verdana" w:hAnsi="Verdana" w:cs="Verdana"/>
          <w:lang w:val="es-ES_tradnl"/>
        </w:rPr>
        <w:t>d</w:t>
      </w:r>
      <w:r w:rsidR="00D06902">
        <w:rPr>
          <w:rFonts w:ascii="Verdana" w:hAnsi="Verdana" w:cs="Verdana"/>
          <w:lang w:val="es-ES_tradnl"/>
        </w:rPr>
        <w:t>irecto</w:t>
      </w:r>
      <w:r w:rsidR="00C247C8">
        <w:rPr>
          <w:rFonts w:ascii="Verdana" w:hAnsi="Verdana" w:cs="Verdana"/>
          <w:lang w:val="es-ES_tradnl"/>
        </w:rPr>
        <w:t>r</w:t>
      </w:r>
      <w:r w:rsidR="00D06902">
        <w:rPr>
          <w:rFonts w:ascii="Verdana" w:hAnsi="Verdana" w:cs="Verdana"/>
          <w:lang w:val="es-ES_tradnl"/>
        </w:rPr>
        <w:t xml:space="preserve"> de </w:t>
      </w:r>
      <w:r w:rsidR="009607AE">
        <w:rPr>
          <w:rFonts w:ascii="Verdana" w:hAnsi="Verdana" w:cs="Verdana"/>
          <w:lang w:val="es-ES_tradnl"/>
        </w:rPr>
        <w:t>d</w:t>
      </w:r>
      <w:r w:rsidR="00D06902">
        <w:rPr>
          <w:rFonts w:ascii="Verdana" w:hAnsi="Verdana" w:cs="Verdana"/>
          <w:lang w:val="es-ES_tradnl"/>
        </w:rPr>
        <w:t xml:space="preserve">istribución </w:t>
      </w:r>
      <w:r w:rsidR="009607AE">
        <w:rPr>
          <w:rFonts w:ascii="Verdana" w:hAnsi="Verdana" w:cs="Verdana"/>
          <w:lang w:val="es-ES_tradnl"/>
        </w:rPr>
        <w:t xml:space="preserve">Indirecta de </w:t>
      </w:r>
      <w:r w:rsidR="00D06902">
        <w:rPr>
          <w:rFonts w:ascii="Verdana" w:hAnsi="Verdana" w:cs="Verdana"/>
          <w:lang w:val="es-ES_tradnl"/>
        </w:rPr>
        <w:t>ALD</w:t>
      </w:r>
      <w:r w:rsidR="009607AE">
        <w:rPr>
          <w:rFonts w:ascii="Verdana" w:hAnsi="Verdana" w:cs="Verdana"/>
          <w:lang w:val="es-ES_tradnl"/>
        </w:rPr>
        <w:t xml:space="preserve"> Automotive</w:t>
      </w:r>
      <w:r w:rsidR="00D06902">
        <w:rPr>
          <w:rFonts w:ascii="Verdana" w:hAnsi="Verdana" w:cs="Verdana"/>
          <w:lang w:val="es-ES_tradnl"/>
        </w:rPr>
        <w:t xml:space="preserve">. </w:t>
      </w:r>
    </w:p>
    <w:p w:rsidR="00D06902" w:rsidRDefault="00D06902" w:rsidP="00C456F9">
      <w:pPr>
        <w:spacing w:after="60" w:line="312" w:lineRule="auto"/>
        <w:rPr>
          <w:rFonts w:ascii="Verdana" w:hAnsi="Verdana" w:cs="Verdana"/>
          <w:b/>
          <w:lang w:val="es-ES_tradnl"/>
        </w:rPr>
      </w:pPr>
    </w:p>
    <w:p w:rsidR="00C456F9" w:rsidRDefault="00C456F9" w:rsidP="00197E02">
      <w:pPr>
        <w:spacing w:after="60" w:line="240" w:lineRule="auto"/>
        <w:rPr>
          <w:rFonts w:ascii="Verdana" w:hAnsi="Verdana"/>
        </w:rPr>
      </w:pPr>
      <w:r>
        <w:rPr>
          <w:rFonts w:ascii="Verdana" w:hAnsi="Verdana" w:cs="Verdana"/>
          <w:b/>
          <w:lang w:val="es-ES_tradnl"/>
        </w:rPr>
        <w:t>Sobre Viajes EROSKI</w:t>
      </w:r>
    </w:p>
    <w:p w:rsidR="00C456F9" w:rsidRPr="00197E02" w:rsidRDefault="00C456F9" w:rsidP="00197E02">
      <w:pPr>
        <w:spacing w:after="180" w:line="240" w:lineRule="auto"/>
        <w:rPr>
          <w:rFonts w:ascii="Verdana" w:eastAsiaTheme="minorEastAsia" w:hAnsi="Verdana"/>
          <w:color w:val="0000FF"/>
          <w:szCs w:val="20"/>
          <w:u w:val="single"/>
        </w:rPr>
      </w:pPr>
      <w:r w:rsidRPr="00197E02">
        <w:rPr>
          <w:rFonts w:ascii="Verdana" w:hAnsi="Verdana" w:cs="Verdana"/>
          <w:szCs w:val="20"/>
          <w:lang w:val="es-ES_tradnl"/>
        </w:rPr>
        <w:t>Viajes EROSKI es una de las agencias líderes del sector, especialista en el viaje vacacional y con más de 174 centros en toda España. Además de sus oficinas online</w:t>
      </w:r>
      <w:r w:rsidRPr="00197E02">
        <w:rPr>
          <w:rFonts w:ascii="Verdana" w:eastAsiaTheme="minorEastAsia" w:hAnsi="Verdana" w:cs="Arial"/>
          <w:color w:val="000000"/>
          <w:szCs w:val="20"/>
        </w:rPr>
        <w:t xml:space="preserve"> </w:t>
      </w:r>
      <w:hyperlink r:id="rId11" w:history="1">
        <w:r w:rsidRPr="00197E02">
          <w:rPr>
            <w:rStyle w:val="Hipervnculo"/>
            <w:rFonts w:ascii="Verdana" w:eastAsiaTheme="minorEastAsia" w:hAnsi="Verdana"/>
            <w:szCs w:val="20"/>
          </w:rPr>
          <w:t>www.viajeseroski.</w:t>
        </w:r>
        <w:r w:rsidRPr="00197E02">
          <w:rPr>
            <w:rStyle w:val="Hipervnculo"/>
            <w:rFonts w:ascii="Verdana" w:eastAsiaTheme="minorEastAsia" w:hAnsi="Verdana"/>
            <w:szCs w:val="20"/>
            <w:u w:val="none"/>
          </w:rPr>
          <w:t>es</w:t>
        </w:r>
      </w:hyperlink>
      <w:r w:rsidRPr="00197E02">
        <w:rPr>
          <w:rStyle w:val="Hipervnculo"/>
          <w:rFonts w:ascii="Verdana" w:hAnsi="Verdana"/>
          <w:szCs w:val="20"/>
          <w:u w:val="none"/>
        </w:rPr>
        <w:t xml:space="preserve"> </w:t>
      </w:r>
      <w:r w:rsidRPr="00197E02">
        <w:rPr>
          <w:rFonts w:ascii="Verdana" w:eastAsiaTheme="minorEastAsia" w:hAnsi="Verdana" w:cs="Arial"/>
          <w:color w:val="000000"/>
          <w:szCs w:val="20"/>
        </w:rPr>
        <w:t xml:space="preserve">y </w:t>
      </w:r>
      <w:hyperlink r:id="rId12" w:history="1">
        <w:r w:rsidRPr="00197E02">
          <w:rPr>
            <w:rStyle w:val="Hipervnculo"/>
            <w:rFonts w:ascii="Verdana" w:eastAsiaTheme="minorEastAsia" w:hAnsi="Verdana"/>
            <w:szCs w:val="20"/>
          </w:rPr>
          <w:t>www.viatgescaprabo.es</w:t>
        </w:r>
      </w:hyperlink>
      <w:r w:rsidRPr="00197E02">
        <w:rPr>
          <w:rStyle w:val="Hipervnculo"/>
          <w:rFonts w:ascii="Verdana" w:eastAsiaTheme="minorEastAsia" w:hAnsi="Verdana"/>
          <w:szCs w:val="20"/>
        </w:rPr>
        <w:t>.</w:t>
      </w:r>
    </w:p>
    <w:p w:rsidR="00C456F9" w:rsidRPr="00197E02" w:rsidRDefault="00C456F9" w:rsidP="00197E02">
      <w:pPr>
        <w:spacing w:after="180" w:line="240" w:lineRule="auto"/>
        <w:rPr>
          <w:rFonts w:ascii="Verdana" w:hAnsi="Verdana" w:cs="Verdana"/>
          <w:color w:val="000000"/>
          <w:szCs w:val="20"/>
          <w:lang w:val="es-ES_tradnl"/>
        </w:rPr>
      </w:pPr>
      <w:r w:rsidRPr="00197E02">
        <w:rPr>
          <w:rFonts w:ascii="Verdana" w:hAnsi="Verdana" w:cs="Verdana"/>
          <w:color w:val="000000"/>
          <w:szCs w:val="20"/>
          <w:lang w:val="es-ES_tradnl"/>
        </w:rPr>
        <w:t xml:space="preserve">Viajes Eroski cuenta además con su división especializada en viajes de empresa y organización de congresos, </w:t>
      </w:r>
      <w:hyperlink w:history="1">
        <w:r w:rsidRPr="00197E02">
          <w:rPr>
            <w:rStyle w:val="Hipervnculo"/>
            <w:rFonts w:ascii="Verdana" w:hAnsi="Verdana" w:cs="Verdana"/>
            <w:szCs w:val="20"/>
            <w:lang w:val="es-ES_tradnl"/>
          </w:rPr>
          <w:t>Travel Air</w:t>
        </w:r>
      </w:hyperlink>
      <w:r w:rsidRPr="00197E02">
        <w:rPr>
          <w:rFonts w:ascii="Verdana" w:hAnsi="Verdana" w:cs="Verdana"/>
          <w:szCs w:val="20"/>
          <w:lang w:val="es-ES_tradnl"/>
        </w:rPr>
        <w:t xml:space="preserve"> que entre otras funciones se encarga de negociar las mejores Tarifas en Compañías aéreas, Coches de Alquiler y Hoteles para la Corporación Mondragón (Tarifa Mondragón)-</w:t>
      </w:r>
    </w:p>
    <w:p w:rsidR="00C456F9" w:rsidRPr="00197E02" w:rsidRDefault="00C456F9" w:rsidP="00197E02">
      <w:pPr>
        <w:spacing w:after="180" w:line="240" w:lineRule="auto"/>
        <w:rPr>
          <w:rFonts w:ascii="Verdana" w:hAnsi="Verdana"/>
          <w:szCs w:val="20"/>
        </w:rPr>
      </w:pPr>
      <w:r w:rsidRPr="00197E02">
        <w:rPr>
          <w:rFonts w:ascii="Verdana" w:hAnsi="Verdana"/>
          <w:szCs w:val="20"/>
        </w:rPr>
        <w:lastRenderedPageBreak/>
        <w:t>Viajes Eroski es la primera Agencia de Viajes con los certificados de calidad UNE-EN-ISO 9001-2018, UNE 189001 de Servicios Turísticos de Intermediación (Q de Calidad Turística del ICTE) y el certificado Q de plata 2015 como reconocimiento a la excelencia en la gestión empresarial. Además, cuenta con el sello de Turismo Familiar otorgado por la Federación Española de Familias Numerosas.</w:t>
      </w:r>
    </w:p>
    <w:p w:rsidR="00C456F9" w:rsidRPr="00C456F9" w:rsidRDefault="00C456F9" w:rsidP="00197E02">
      <w:pPr>
        <w:shd w:val="clear" w:color="auto" w:fill="FFFFFF"/>
        <w:spacing w:line="240" w:lineRule="auto"/>
        <w:rPr>
          <w:rFonts w:ascii="Verdana" w:hAnsi="Verdana" w:cs="Verdana"/>
          <w:b/>
          <w:lang w:val="es-ES_tradnl"/>
        </w:rPr>
      </w:pPr>
      <w:r w:rsidRPr="00C456F9">
        <w:rPr>
          <w:rFonts w:ascii="Verdana" w:hAnsi="Verdana" w:cs="Verdana"/>
          <w:b/>
          <w:lang w:val="es-ES_tradnl"/>
        </w:rPr>
        <w:t>Sobre ALD Automotive</w:t>
      </w:r>
    </w:p>
    <w:p w:rsidR="00C456F9" w:rsidRPr="00C456F9" w:rsidRDefault="00051743" w:rsidP="00197E02">
      <w:pPr>
        <w:shd w:val="clear" w:color="auto" w:fill="FFFFFF"/>
        <w:spacing w:line="240" w:lineRule="auto"/>
        <w:rPr>
          <w:rFonts w:ascii="Verdana" w:hAnsi="Verdana"/>
        </w:rPr>
      </w:pPr>
      <w:hyperlink r:id="rId13" w:history="1">
        <w:r w:rsidR="00C456F9" w:rsidRPr="003C0D6C">
          <w:rPr>
            <w:rStyle w:val="Hipervnculo"/>
            <w:rFonts w:ascii="Verdana" w:hAnsi="Verdana"/>
          </w:rPr>
          <w:t>ALD Automotive</w:t>
        </w:r>
      </w:hyperlink>
      <w:r w:rsidR="00C456F9" w:rsidRPr="00C456F9">
        <w:rPr>
          <w:rFonts w:ascii="Verdana" w:hAnsi="Verdana"/>
        </w:rPr>
        <w:t xml:space="preserve">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 Con 6.500 empleados en todo el mundo, ALD gestiona 1.68 millones de vehículos (a marzo de 2019). ALD cotiza en </w:t>
      </w:r>
      <w:proofErr w:type="spellStart"/>
      <w:r w:rsidR="00C456F9" w:rsidRPr="00C456F9">
        <w:rPr>
          <w:rFonts w:ascii="Verdana" w:hAnsi="Verdana"/>
        </w:rPr>
        <w:t>Euronext</w:t>
      </w:r>
      <w:proofErr w:type="spellEnd"/>
      <w:r w:rsidR="00C456F9" w:rsidRPr="00C456F9">
        <w:rPr>
          <w:rFonts w:ascii="Verdana" w:hAnsi="Verdana"/>
        </w:rPr>
        <w:t xml:space="preserve"> Paris (</w:t>
      </w:r>
      <w:proofErr w:type="spellStart"/>
      <w:r w:rsidR="00C456F9" w:rsidRPr="00C456F9">
        <w:rPr>
          <w:rFonts w:ascii="Verdana" w:hAnsi="Verdana"/>
        </w:rPr>
        <w:t>compartment</w:t>
      </w:r>
      <w:proofErr w:type="spellEnd"/>
      <w:r w:rsidR="00C456F9" w:rsidRPr="00C456F9">
        <w:rPr>
          <w:rFonts w:ascii="Verdana" w:hAnsi="Verdana"/>
        </w:rPr>
        <w:t xml:space="preserve"> A; ISIN: FR0013258662; </w:t>
      </w:r>
      <w:proofErr w:type="spellStart"/>
      <w:r w:rsidR="00C456F9" w:rsidRPr="00C456F9">
        <w:rPr>
          <w:rFonts w:ascii="Verdana" w:hAnsi="Verdana"/>
        </w:rPr>
        <w:t>Ticker</w:t>
      </w:r>
      <w:proofErr w:type="spellEnd"/>
      <w:r w:rsidR="00C456F9" w:rsidRPr="00C456F9">
        <w:rPr>
          <w:rFonts w:ascii="Verdana" w:hAnsi="Verdana"/>
        </w:rPr>
        <w:t xml:space="preserve">: ALD) y se incluye en el índice SBF120. El accionista propietario de ALD es Société Générale. Más información </w:t>
      </w:r>
      <w:hyperlink r:id="rId14" w:history="1">
        <w:r w:rsidR="00C456F9" w:rsidRPr="00AE5004">
          <w:rPr>
            <w:rStyle w:val="Hipervnculo"/>
            <w:rFonts w:cs="Verdana"/>
            <w:b/>
            <w:lang w:val="es-ES_tradnl"/>
          </w:rPr>
          <w:t>www.aldautomotive.com</w:t>
        </w:r>
      </w:hyperlink>
      <w:r w:rsidR="00C456F9">
        <w:rPr>
          <w:rFonts w:ascii="Verdana" w:hAnsi="Verdana"/>
        </w:rPr>
        <w:t xml:space="preserve">. </w:t>
      </w:r>
    </w:p>
    <w:p w:rsidR="00C456F9" w:rsidRPr="00C456F9" w:rsidRDefault="00C456F9" w:rsidP="00C456F9">
      <w:pPr>
        <w:rPr>
          <w:b/>
          <w:color w:val="auto"/>
          <w:sz w:val="22"/>
        </w:rPr>
      </w:pPr>
    </w:p>
    <w:sectPr w:rsidR="00C456F9" w:rsidRPr="00C456F9" w:rsidSect="00E67A7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985" w:right="1701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35" w:rsidRDefault="002D0435" w:rsidP="00116405">
      <w:pPr>
        <w:spacing w:after="0" w:line="240" w:lineRule="auto"/>
      </w:pPr>
      <w:r>
        <w:separator/>
      </w:r>
    </w:p>
  </w:endnote>
  <w:endnote w:type="continuationSeparator" w:id="0">
    <w:p w:rsidR="002D0435" w:rsidRDefault="002D0435" w:rsidP="0011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7F" w:rsidRDefault="00DC217F">
    <w:pPr>
      <w:pStyle w:val="Piedepgina"/>
    </w:pPr>
  </w:p>
  <w:p w:rsidR="00116405" w:rsidRPr="00DC217F" w:rsidRDefault="00116405" w:rsidP="00DC21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35" w:rsidRDefault="002D0435" w:rsidP="00116405">
      <w:pPr>
        <w:spacing w:after="0" w:line="240" w:lineRule="auto"/>
      </w:pPr>
      <w:r>
        <w:separator/>
      </w:r>
    </w:p>
  </w:footnote>
  <w:footnote w:type="continuationSeparator" w:id="0">
    <w:p w:rsidR="002D0435" w:rsidRDefault="002D0435" w:rsidP="0011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7F" w:rsidRDefault="00051743">
    <w:pPr>
      <w:pStyle w:val="Encabezado"/>
    </w:pPr>
    <w:r>
      <w:rPr>
        <w:noProof/>
      </w:rPr>
      <w:pict w14:anchorId="0B870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5158" o:spid="_x0000_s2050" type="#_x0000_t75" alt="FONDO CARTA A4 VERTICAL" style="position:absolute;left:0;text-align:left;margin-left:0;margin-top:0;width:595.5pt;height:84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ARTA A4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EB" w:rsidRDefault="00197E02" w:rsidP="00197E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0509D61">
          <wp:simplePos x="0" y="0"/>
          <wp:positionH relativeFrom="column">
            <wp:posOffset>4034473</wp:posOffset>
          </wp:positionH>
          <wp:positionV relativeFrom="paragraph">
            <wp:posOffset>378619</wp:posOffset>
          </wp:positionV>
          <wp:extent cx="1587500" cy="7239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1-10 a las 9.42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212">
      <w:rPr>
        <w:noProof/>
        <w:color w:val="0000FF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-102870</wp:posOffset>
          </wp:positionV>
          <wp:extent cx="3943350" cy="1245870"/>
          <wp:effectExtent l="0" t="0" r="0" b="0"/>
          <wp:wrapTopAndBottom/>
          <wp:docPr id="3" name="Imagen 3" descr="https://veroskiassets.s3.amazonaws.com/firmas/firma_ve_you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veroskiassets.s3.amazonaws.com/firmas/firma_ve_you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7F" w:rsidRDefault="00051743">
    <w:pPr>
      <w:pStyle w:val="Encabezado"/>
    </w:pPr>
    <w:r>
      <w:rPr>
        <w:noProof/>
      </w:rPr>
      <w:pict w14:anchorId="011AB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5157" o:spid="_x0000_s2049" type="#_x0000_t75" alt="FONDO CARTA A4 VERTICAL" style="position:absolute;left:0;text-align:left;margin-left:0;margin-top:0;width:595.5pt;height:84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ARTA A4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F"/>
    <w:rsid w:val="00051743"/>
    <w:rsid w:val="0008160C"/>
    <w:rsid w:val="00116405"/>
    <w:rsid w:val="00197E02"/>
    <w:rsid w:val="002857AA"/>
    <w:rsid w:val="002D0435"/>
    <w:rsid w:val="00370F30"/>
    <w:rsid w:val="003C0D6C"/>
    <w:rsid w:val="00436212"/>
    <w:rsid w:val="00472A80"/>
    <w:rsid w:val="00504A6B"/>
    <w:rsid w:val="005F5F8A"/>
    <w:rsid w:val="00710F7B"/>
    <w:rsid w:val="00733A8E"/>
    <w:rsid w:val="009607AE"/>
    <w:rsid w:val="009640AB"/>
    <w:rsid w:val="009F0E1F"/>
    <w:rsid w:val="009F4477"/>
    <w:rsid w:val="00AE5004"/>
    <w:rsid w:val="00B3137B"/>
    <w:rsid w:val="00BA260A"/>
    <w:rsid w:val="00BC46EB"/>
    <w:rsid w:val="00C247C8"/>
    <w:rsid w:val="00C456F9"/>
    <w:rsid w:val="00D06902"/>
    <w:rsid w:val="00D906AF"/>
    <w:rsid w:val="00DC217F"/>
    <w:rsid w:val="00E27AD3"/>
    <w:rsid w:val="00E5413A"/>
    <w:rsid w:val="00E67A73"/>
    <w:rsid w:val="00EF7AEB"/>
    <w:rsid w:val="00F81AFC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876C86E-9569-47F5-84A6-A63F105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EB"/>
    <w:pPr>
      <w:jc w:val="both"/>
    </w:pPr>
    <w:rPr>
      <w:rFonts w:ascii="Arial" w:hAnsi="Arial"/>
      <w:color w:val="404040" w:themeColor="text1" w:themeTint="BF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C46E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46E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116405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46EB"/>
    <w:rPr>
      <w:rFonts w:ascii="Arial" w:eastAsiaTheme="majorEastAsia" w:hAnsi="Arial" w:cstheme="majorBidi"/>
      <w:b/>
      <w:color w:val="404040" w:themeColor="text1" w:themeTint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46EB"/>
    <w:rPr>
      <w:rFonts w:ascii="Arial" w:eastAsiaTheme="majorEastAsia" w:hAnsi="Arial" w:cstheme="majorBidi"/>
      <w:color w:val="404040" w:themeColor="text1" w:themeTint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rsid w:val="0011640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1640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1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405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1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05"/>
    <w:rPr>
      <w:rFonts w:ascii="Arial" w:hAnsi="Arial"/>
      <w:sz w:val="20"/>
    </w:rPr>
  </w:style>
  <w:style w:type="character" w:styleId="Hipervnculo">
    <w:name w:val="Hyperlink"/>
    <w:unhideWhenUsed/>
    <w:rsid w:val="00C456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0D6C"/>
    <w:rPr>
      <w:color w:val="954F72" w:themeColor="followedHyperlink"/>
      <w:u w:val="single"/>
    </w:rPr>
  </w:style>
  <w:style w:type="table" w:styleId="Listaclara-nfasis5">
    <w:name w:val="Light List Accent 5"/>
    <w:basedOn w:val="Tablanormal"/>
    <w:uiPriority w:val="61"/>
    <w:rsid w:val="009F447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dautomotive.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viatgescaprabo.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ajeseroski.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roskimovilidad.com" TargetMode="External"/><Relationship Id="rId14" Type="http://schemas.openxmlformats.org/officeDocument/2006/relationships/hyperlink" Target="http://www.aldautomo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youtube.com/watch?v=4QvtvsBLxgU" TargetMode="External"/><Relationship Id="rId1" Type="http://schemas.openxmlformats.org/officeDocument/2006/relationships/image" Target="media/image3.png"/><Relationship Id="rId4" Type="http://schemas.openxmlformats.org/officeDocument/2006/relationships/image" Target="cid:image001.png@01D51608.92F7F21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77FF32A90A947802FF2D255CE6048" ma:contentTypeVersion="10" ma:contentTypeDescription="Create a new document." ma:contentTypeScope="" ma:versionID="8b53c9e8bd2619b5bd98fc79b845e1e8">
  <xsd:schema xmlns:xsd="http://www.w3.org/2001/XMLSchema" xmlns:xs="http://www.w3.org/2001/XMLSchema" xmlns:p="http://schemas.microsoft.com/office/2006/metadata/properties" xmlns:ns2="a6a36087-067e-4aae-901e-2f624f63d95d" xmlns:ns3="002ef90f-c5b4-47db-949e-cffd3a70898c" targetNamespace="http://schemas.microsoft.com/office/2006/metadata/properties" ma:root="true" ma:fieldsID="0a1750b25de4c8f3ca017c5b6fb3a58a" ns2:_="" ns3:_="">
    <xsd:import namespace="a6a36087-067e-4aae-901e-2f624f63d95d"/>
    <xsd:import namespace="002ef90f-c5b4-47db-949e-cffd3a708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36087-067e-4aae-901e-2f624f63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ef90f-c5b4-47db-949e-cffd3a708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29EFE-95D4-4C49-BDFD-0F1BC74E9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36087-067e-4aae-901e-2f624f63d95d"/>
    <ds:schemaRef ds:uri="002ef90f-c5b4-47db-949e-cffd3a708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20D21-DFED-453B-A140-387441EA6FE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a6a36087-067e-4aae-901e-2f624f63d95d"/>
    <ds:schemaRef ds:uri="http://schemas.openxmlformats.org/package/2006/metadata/core-properties"/>
    <ds:schemaRef ds:uri="002ef90f-c5b4-47db-949e-cffd3a70898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9E4AC1-152A-460D-87A6-7D0AF491A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Rodriguez Saiz</dc:creator>
  <cp:keywords/>
  <dc:description/>
  <cp:lastModifiedBy>PROVENCIO Carlos</cp:lastModifiedBy>
  <cp:revision>2</cp:revision>
  <dcterms:created xsi:type="dcterms:W3CDTF">2019-05-29T14:39:00Z</dcterms:created>
  <dcterms:modified xsi:type="dcterms:W3CDTF">2019-05-29T14:39:00Z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0x010100C2077FF32A90A947802FF2D255CE6048</vt:lpwstr>
  </property>
  <property fmtid="{D5CDD505-2E9C-101B-9397-08002B2CF9AE}" pid="3" name="AuthorIds_UIVersion_1024">
    <vt:lpwstr>6</vt:lpwstr>
  </property>
</Properties>
</file>